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JP“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ŠUME TK“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DD KLADANJ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Broj: 173/17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Datum: 06.01.2017. god.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Predmet : O gla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šavanje prodaje roba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drvnih sortimenata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               putem pismenih ponuda.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   Predmet oglasa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Predmet oglasa su drvni sortimenti prema kvalitetu, kvantitetu i mjestu kako slijedi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851"/>
        <w:gridCol w:w="1841"/>
        <w:gridCol w:w="2977"/>
        <w:gridCol w:w="285"/>
        <w:gridCol w:w="567"/>
        <w:gridCol w:w="709"/>
        <w:gridCol w:w="850"/>
        <w:gridCol w:w="2410"/>
      </w:tblGrid>
      <w:tr>
        <w:trPr>
          <w:trHeight w:val="640" w:hRule="auto"/>
          <w:jc w:val="left"/>
        </w:trPr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Broj LOT-a</w:t>
            </w:r>
          </w:p>
        </w:tc>
        <w:tc>
          <w:tcPr>
            <w:tcW w:w="1841" w:type="dxa"/>
            <w:tcBorders>
              <w:top w:val="single" w:color="000000" w:sz="12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 o k a l i t e t</w:t>
            </w:r>
          </w:p>
        </w:tc>
        <w:tc>
          <w:tcPr>
            <w:tcW w:w="3262" w:type="dxa"/>
            <w:gridSpan w:val="2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Tip sortimenta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Klasa</w:t>
            </w:r>
          </w:p>
        </w:tc>
        <w:tc>
          <w:tcPr>
            <w:tcW w:w="1276" w:type="dxa"/>
            <w:gridSpan w:val="2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Koli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čina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m3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četna cijena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KM/m3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 bez PDV-a )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8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ži lokalitet</w:t>
            </w:r>
          </w:p>
        </w:tc>
      </w:tr>
      <w:tr>
        <w:trPr>
          <w:trHeight w:val="16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1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ŠG“Sprečko“ Šumarija Tuzla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hrasta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15,00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220,00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G.J.“Rudenik Svatovac“,odjeli : 24 i 31</w:t>
            </w:r>
          </w:p>
        </w:tc>
      </w:tr>
      <w:tr>
        <w:trPr>
          <w:trHeight w:val="18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180,00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145,00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2</w:t>
            </w:r>
          </w:p>
        </w:tc>
        <w:tc>
          <w:tcPr>
            <w:tcW w:w="18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ŠG“Majevičko“ Šumarija Srebrenik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Ogrevno (oblo) drvo na lageru</w:t>
            </w:r>
          </w:p>
        </w:tc>
        <w:tc>
          <w:tcPr>
            <w:tcW w:w="28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I/III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57,00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Mao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čka rijeka“</w:t>
            </w:r>
          </w:p>
        </w:tc>
      </w:tr>
      <w:tr>
        <w:trPr>
          <w:trHeight w:val="620" w:hRule="auto"/>
          <w:jc w:val="left"/>
        </w:trPr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3</w:t>
            </w:r>
          </w:p>
        </w:tc>
        <w:tc>
          <w:tcPr>
            <w:tcW w:w="18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ŠG“Majevičko“ Šumarija Srebrenik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Ogrevno (oblo) drvo na lageru</w:t>
            </w:r>
          </w:p>
        </w:tc>
        <w:tc>
          <w:tcPr>
            <w:tcW w:w="28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I/III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57,00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Mao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čka rijeka“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Za vise detalja o ogla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šenoj prodaji po LOT-ovima i prijavi za učešće na licitaciji molimo Vas da kontaktirate našeg predstavnika za prodaju na slijedeći način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Kontakt osoba : Mezetovi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 Mirza  tel. 035/621-282,061/281-253.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II   Ponuda mora sadr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žavati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Ime i adresu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đača,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Cijenu za svaku klasu u okviru LOT-a za koji se podnese ponuda,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Ponuda treba biti dostavljena na memorandumu  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šeg društva, uredno ovjerena i potpisana,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Ponuda treba biti dostavljena u zape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čaćenoj koverti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Sve zainteresirane strane se trebaju registrirati za nadmetanje prije otvaranja javnog oglasa, odnosno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do 13.01.2017. godine do 13.00 sati.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III  Predavanje ponuda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Svi zainteresirani kupci (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đači ) mogu dostaviti svoje ponude sa naznakom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Ponuda za drvne sortimente « ne otvaraj, na adresu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JP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ŠUME TK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DD Kladanj,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Ulica Fadila Kurtagi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ća broj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75 280 Kladanj.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 sa naznakom NE OTVARATI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ponuda za __________  ) obavezno navesti broj LOT-a.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NAPOMENA :  Kupac koji ponudi najbolju cijenu  obavezan je prije preuzimanja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             drvnih sortimenata dostaviti ovjerene kopije sljede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ćih dokumenata 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šenje o registraciji,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PDV-e broj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Ova napomena se ne odnosi na kupce koji imaju predatu i ovjerenu dokumentaciju kod JP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Šume TK“.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IV    Objava oglasa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Ovaj oglas je objavljen na internet stranici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www.ekapija.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ba i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www.jpsumetk.ba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od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06.01.2017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godine.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   Otvaranje ponuda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Otvaranje ponuda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će se vršiti javno, uz mogućnost prisustvovanja predstavnika ponuđača dana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13.01.2017. godine od 13,00 sati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u prostorijama direkcije JP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Šume TK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Kladanj, ulica Fadila Kurtagi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ća br.1., Kladanj.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VI  Kriterij za ocjenu ponuda i izbor najboljeg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đača: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 Najbolja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đena cijena.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Napomena: Kupac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će plaćanje vršiti avansno, a kupljenu robu putem licitacije kupac je je dužan preuzeti za LOT-e  u  roku od  5 dana.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       Svi ponu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đači su dužni položiti 10 %  licitirane ( početne) vrijednosti za LOT-ve za koje dostavljaju ponudu. Ponudžačima koji nebudu najpovoljiniji bit će vraćen novac.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 xml:space="preserve">        v.d.   D I R E K T O 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 xml:space="preserve">  Nermina Mahmutovi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ć, dipl.ecc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kapija.com/" Id="docRId0" Type="http://schemas.openxmlformats.org/officeDocument/2006/relationships/hyperlink" /><Relationship TargetMode="External" Target="http://www.jpsumetk.ba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